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1F04FD" w:rsidRDefault="00A50EEE" w:rsidP="001F04FD">
      <w:pPr>
        <w:pStyle w:val="Heading1"/>
        <w:jc w:val="center"/>
        <w:rPr>
          <w:rFonts w:eastAsia="Times New Roman"/>
        </w:rPr>
      </w:pPr>
      <w:r w:rsidRPr="004D5E9A">
        <w:rPr>
          <w:highlight w:val="yellow"/>
        </w:rPr>
        <w:t xml:space="preserve">Instruction plan for </w:t>
      </w:r>
      <w:r w:rsidR="004D5E9A" w:rsidRPr="004D5E9A">
        <w:rPr>
          <w:rFonts w:ascii="Times New Roman" w:eastAsia="Times New Roman" w:hAnsi="Times New Roman" w:cs="Times New Roman"/>
          <w:b w:val="0"/>
          <w:bCs w:val="0"/>
          <w:sz w:val="27"/>
          <w:szCs w:val="27"/>
          <w:highlight w:val="yellow"/>
        </w:rPr>
        <w:t>Software Testing &amp; Quality Assurance</w:t>
      </w:r>
    </w:p>
    <w:p w:rsidR="00904EE6" w:rsidRDefault="00904EE6" w:rsidP="00904EE6">
      <w:pPr>
        <w:pStyle w:val="Heading3"/>
      </w:pPr>
      <w:r>
        <w:rPr>
          <w:rStyle w:val="Strong"/>
          <w:b/>
          <w:bCs/>
        </w:rPr>
        <w:t>1. Learning Objectives</w:t>
      </w:r>
    </w:p>
    <w:p w:rsidR="00904EE6" w:rsidRDefault="00904EE6" w:rsidP="00904EE6">
      <w:pPr>
        <w:pStyle w:val="NormalWeb"/>
      </w:pPr>
      <w:r>
        <w:t>By the end of this course, learners will:</w:t>
      </w:r>
    </w:p>
    <w:p w:rsidR="00904EE6" w:rsidRDefault="00904EE6" w:rsidP="00A9215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Master Manual Testing Basics:</w:t>
      </w:r>
      <w:r>
        <w:t xml:space="preserve"> Understand manual testing principles, including test planning, execution, defect tracking, and reporting.</w:t>
      </w:r>
    </w:p>
    <w:p w:rsidR="00904EE6" w:rsidRDefault="00904EE6" w:rsidP="00A9215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Gain Proficiency in Automated Testing with Selenium:</w:t>
      </w:r>
      <w:r>
        <w:t xml:space="preserve"> Develop skills to create, run, and maintain automated tests using Selenium </w:t>
      </w:r>
      <w:proofErr w:type="spellStart"/>
      <w:r>
        <w:t>WebDriver</w:t>
      </w:r>
      <w:proofErr w:type="spellEnd"/>
      <w:r>
        <w:t>.</w:t>
      </w:r>
    </w:p>
    <w:p w:rsidR="00904EE6" w:rsidRDefault="00904EE6" w:rsidP="00A9215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Understand Quality Assurance Fundamentals:</w:t>
      </w:r>
      <w:r>
        <w:t xml:space="preserve"> Learn essential QA concepts, including quality standards, test methodologies, and best practices to ensure software reliability and performance.</w:t>
      </w:r>
    </w:p>
    <w:p w:rsidR="00904EE6" w:rsidRDefault="00904EE6" w:rsidP="00904EE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904EE6" w:rsidRDefault="00904EE6" w:rsidP="00904EE6">
      <w:pPr>
        <w:pStyle w:val="Heading3"/>
      </w:pPr>
      <w:r>
        <w:rPr>
          <w:rStyle w:val="Strong"/>
          <w:b/>
          <w:bCs/>
        </w:rPr>
        <w:t>2. Course Structure</w:t>
      </w:r>
    </w:p>
    <w:p w:rsidR="00904EE6" w:rsidRDefault="00904EE6" w:rsidP="00904EE6">
      <w:pPr>
        <w:pStyle w:val="Heading4"/>
      </w:pPr>
      <w:r>
        <w:rPr>
          <w:rStyle w:val="Strong"/>
          <w:b/>
          <w:bCs/>
        </w:rPr>
        <w:t>Module 1: Manual Testing Basics</w:t>
      </w:r>
    </w:p>
    <w:p w:rsidR="00904EE6" w:rsidRDefault="00904EE6" w:rsidP="00A9215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904EE6" w:rsidRDefault="00904EE6" w:rsidP="00A9215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Introduction to Software Testing:</w:t>
      </w:r>
      <w:r>
        <w:t xml:space="preserve"> Importance of software testing, types of testing (unit, integration, system, and acceptance).</w:t>
      </w:r>
    </w:p>
    <w:p w:rsidR="00904EE6" w:rsidRDefault="00904EE6" w:rsidP="00A9215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Test Planning and Documentation:</w:t>
      </w:r>
      <w:r>
        <w:t xml:space="preserve"> Writing test cases, test plans, and test scenarios, and understanding test requirements.</w:t>
      </w:r>
    </w:p>
    <w:p w:rsidR="00904EE6" w:rsidRDefault="00904EE6" w:rsidP="00A9215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Defect Life Cycle and Tracking:</w:t>
      </w:r>
      <w:r>
        <w:t xml:space="preserve"> Steps in defect identification, logging, tracking, and reporting using tools like JIRA.</w:t>
      </w:r>
    </w:p>
    <w:p w:rsidR="00904EE6" w:rsidRDefault="00904EE6" w:rsidP="00A9215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Test Execution and Reporting:</w:t>
      </w:r>
      <w:r>
        <w:t xml:space="preserve"> Running tests, capturing results, and reporting defects and issues.</w:t>
      </w:r>
    </w:p>
    <w:p w:rsidR="00904EE6" w:rsidRDefault="00904EE6" w:rsidP="00A9215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904EE6" w:rsidRDefault="00904EE6" w:rsidP="00A9215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software release showed multiple UI inconsistencies after deployment.</w:t>
      </w:r>
    </w:p>
    <w:p w:rsidR="00904EE6" w:rsidRDefault="00904EE6" w:rsidP="00A9215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Develop and execute a manual test plan to identify UI issues across modules.</w:t>
      </w:r>
    </w:p>
    <w:p w:rsidR="00904EE6" w:rsidRDefault="00904EE6" w:rsidP="00A9215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Created detailed test cases, executed tests on multiple devices, and logged issues in JIRA.</w:t>
      </w:r>
    </w:p>
    <w:p w:rsidR="00904EE6" w:rsidRDefault="00904EE6" w:rsidP="00A9215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Identified 20 critical UI issues, improving the quality of the release and reducing post-deployment fixes.</w:t>
      </w:r>
    </w:p>
    <w:p w:rsidR="00904EE6" w:rsidRDefault="00904EE6" w:rsidP="00A9215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Write a test plan, including test cases and a defect report, for a sample application.</w:t>
      </w:r>
    </w:p>
    <w:p w:rsidR="00904EE6" w:rsidRDefault="00904EE6" w:rsidP="00904EE6">
      <w:pPr>
        <w:pStyle w:val="Heading4"/>
      </w:pPr>
      <w:r>
        <w:rPr>
          <w:rStyle w:val="Strong"/>
          <w:b/>
          <w:bCs/>
        </w:rPr>
        <w:t>Module 2: Automated Testing with Selenium</w:t>
      </w:r>
    </w:p>
    <w:p w:rsidR="00904EE6" w:rsidRDefault="00904EE6" w:rsidP="00A9215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904EE6" w:rsidRDefault="00904EE6" w:rsidP="00A9215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Introduction to Automated Testing:</w:t>
      </w:r>
      <w:r>
        <w:t xml:space="preserve"> Benefits, types of automated tests, and when to use automation.</w:t>
      </w:r>
    </w:p>
    <w:p w:rsidR="00904EE6" w:rsidRDefault="00904EE6" w:rsidP="00A9215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Selenium </w:t>
      </w:r>
      <w:proofErr w:type="spellStart"/>
      <w:r>
        <w:rPr>
          <w:rStyle w:val="Strong"/>
        </w:rPr>
        <w:t>WebDriver</w:t>
      </w:r>
      <w:proofErr w:type="spellEnd"/>
      <w:r>
        <w:rPr>
          <w:rStyle w:val="Strong"/>
        </w:rPr>
        <w:t xml:space="preserve"> Basics:</w:t>
      </w:r>
      <w:r>
        <w:t xml:space="preserve"> Setting up Selenium, understanding Selenium </w:t>
      </w:r>
      <w:proofErr w:type="spellStart"/>
      <w:r>
        <w:t>WebDriver</w:t>
      </w:r>
      <w:proofErr w:type="spellEnd"/>
      <w:r>
        <w:t>, locators, and writing first test scripts.</w:t>
      </w:r>
    </w:p>
    <w:p w:rsidR="00904EE6" w:rsidRDefault="00904EE6" w:rsidP="00A9215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Advanced Selenium Testing:</w:t>
      </w:r>
      <w:r>
        <w:t xml:space="preserve"> Implementing test frameworks (</w:t>
      </w:r>
      <w:proofErr w:type="spellStart"/>
      <w:r>
        <w:t>JUnit</w:t>
      </w:r>
      <w:proofErr w:type="spellEnd"/>
      <w:r>
        <w:t xml:space="preserve">, </w:t>
      </w:r>
      <w:proofErr w:type="spellStart"/>
      <w:r>
        <w:t>TestNG</w:t>
      </w:r>
      <w:proofErr w:type="spellEnd"/>
      <w:r>
        <w:t>), working with dynamic elements, and using Selenium Grid for parallel testing.</w:t>
      </w:r>
    </w:p>
    <w:p w:rsidR="00904EE6" w:rsidRDefault="00904EE6" w:rsidP="00A9215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Best Practices in Automation:</w:t>
      </w:r>
      <w:r>
        <w:t xml:space="preserve"> Handling waits, organizing test suites, and debugging automated tests.</w:t>
      </w:r>
    </w:p>
    <w:p w:rsidR="00904EE6" w:rsidRDefault="00904EE6" w:rsidP="00A9215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904EE6" w:rsidRDefault="00904EE6" w:rsidP="00A9215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Repeated manual testing on a frequently updated app was time-consuming and prone to human error.</w:t>
      </w:r>
    </w:p>
    <w:p w:rsidR="00904EE6" w:rsidRDefault="00904EE6" w:rsidP="00A9215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Automate the regression tests using Selenium </w:t>
      </w:r>
      <w:proofErr w:type="spellStart"/>
      <w:r>
        <w:t>WebDriver</w:t>
      </w:r>
      <w:proofErr w:type="spellEnd"/>
      <w:r>
        <w:t>.</w:t>
      </w:r>
    </w:p>
    <w:p w:rsidR="00904EE6" w:rsidRDefault="00904EE6" w:rsidP="00A9215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Set up Selenium </w:t>
      </w:r>
      <w:proofErr w:type="spellStart"/>
      <w:r>
        <w:t>WebDriver</w:t>
      </w:r>
      <w:proofErr w:type="spellEnd"/>
      <w:r>
        <w:t xml:space="preserve"> with </w:t>
      </w:r>
      <w:proofErr w:type="spellStart"/>
      <w:r>
        <w:t>TestNG</w:t>
      </w:r>
      <w:proofErr w:type="spellEnd"/>
      <w:r>
        <w:t>, created test scripts for regression scenarios, and scheduled automated runs.</w:t>
      </w:r>
    </w:p>
    <w:p w:rsidR="00904EE6" w:rsidRDefault="00904EE6" w:rsidP="00A9215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testing time by 60%, minimized errors, and provided faster feedback to the development team.</w:t>
      </w:r>
    </w:p>
    <w:p w:rsidR="00904EE6" w:rsidRDefault="00904EE6" w:rsidP="00A9215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Develop a Selenium test suite to automate a set of test cases, including script setup, execution, and reporting.</w:t>
      </w:r>
    </w:p>
    <w:p w:rsidR="00904EE6" w:rsidRDefault="00904EE6" w:rsidP="00904EE6">
      <w:pPr>
        <w:pStyle w:val="Heading4"/>
      </w:pPr>
      <w:r>
        <w:rPr>
          <w:rStyle w:val="Strong"/>
          <w:b/>
          <w:bCs/>
        </w:rPr>
        <w:t>Module 3: Quality Assurance Fundamentals</w:t>
      </w:r>
    </w:p>
    <w:p w:rsidR="00904EE6" w:rsidRDefault="00904EE6" w:rsidP="00A9215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904EE6" w:rsidRDefault="00904EE6" w:rsidP="00A9215C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Introduction to Quality Assurance in Software Development:</w:t>
      </w:r>
      <w:r>
        <w:t xml:space="preserve"> Importance of QA, QA roles, and its impact on software quality.</w:t>
      </w:r>
    </w:p>
    <w:p w:rsidR="00904EE6" w:rsidRDefault="00904EE6" w:rsidP="00A9215C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QA Standards and Methodologies:</w:t>
      </w:r>
      <w:r>
        <w:t xml:space="preserve"> Overview of QA standards (ISO, IEEE), Agile QA, and Waterfall QA.</w:t>
      </w:r>
    </w:p>
    <w:p w:rsidR="00904EE6" w:rsidRDefault="00904EE6" w:rsidP="00A9215C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Test Methodologies:</w:t>
      </w:r>
      <w:r>
        <w:t xml:space="preserve"> Different approaches (black-box, white-box, and gray-box testing), risk-based testing, and continuous integration in QA.</w:t>
      </w:r>
    </w:p>
    <w:p w:rsidR="00904EE6" w:rsidRDefault="00904EE6" w:rsidP="00A9215C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QA Documentation and Reporting:</w:t>
      </w:r>
      <w:r>
        <w:t xml:space="preserve"> Developing quality metrics, KPIs, quality assessment reports, and corrective action tracking.</w:t>
      </w:r>
    </w:p>
    <w:p w:rsidR="00904EE6" w:rsidRDefault="00904EE6" w:rsidP="00A9215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904EE6" w:rsidRDefault="00904EE6" w:rsidP="00A9215C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project faced delays due to recurring defects and lack of standardized QA practices.</w:t>
      </w:r>
    </w:p>
    <w:p w:rsidR="00904EE6" w:rsidRDefault="00904EE6" w:rsidP="00A9215C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Establish QA standards and implement a test methodology to enhance software quality.</w:t>
      </w:r>
    </w:p>
    <w:p w:rsidR="00904EE6" w:rsidRDefault="00904EE6" w:rsidP="00A9215C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Adopted Agile QA practices, defined QA metrics, and applied a risk-based testing approach.</w:t>
      </w:r>
    </w:p>
    <w:p w:rsidR="00904EE6" w:rsidRDefault="00904EE6" w:rsidP="00A9215C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defect rate by 40% and achieved a faster release cycle, improving client satisfaction.</w:t>
      </w:r>
    </w:p>
    <w:p w:rsidR="00904EE6" w:rsidRDefault="00904EE6" w:rsidP="00A9215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QA plan, including quality metrics, testing methodology, and documentation for a simulated project.</w:t>
      </w:r>
    </w:p>
    <w:p w:rsidR="00904EE6" w:rsidRDefault="00904EE6" w:rsidP="00904EE6">
      <w:pPr>
        <w:pStyle w:val="Heading4"/>
      </w:pPr>
      <w:r>
        <w:rPr>
          <w:rStyle w:val="Strong"/>
          <w:b/>
          <w:bCs/>
        </w:rPr>
        <w:t>Module 4: Capstone Project</w:t>
      </w:r>
    </w:p>
    <w:p w:rsidR="00904EE6" w:rsidRDefault="00904EE6" w:rsidP="00A9215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Apply manual and automated testing skills and QA knowledge to test an application comprehensively and document findings.</w:t>
      </w:r>
    </w:p>
    <w:p w:rsidR="00904EE6" w:rsidRDefault="00904EE6" w:rsidP="00A9215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904EE6" w:rsidRDefault="00904EE6" w:rsidP="00A9215C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Develop a test plan and write test cases for both manual and automated testing.</w:t>
      </w:r>
    </w:p>
    <w:p w:rsidR="00904EE6" w:rsidRDefault="00904EE6" w:rsidP="00A9215C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 xml:space="preserve">Implement automated test scripts using Selenium </w:t>
      </w:r>
      <w:proofErr w:type="spellStart"/>
      <w:r>
        <w:t>WebDriver</w:t>
      </w:r>
      <w:proofErr w:type="spellEnd"/>
      <w:r>
        <w:t xml:space="preserve"> for regression or functional testing.</w:t>
      </w:r>
    </w:p>
    <w:p w:rsidR="00904EE6" w:rsidRDefault="00904EE6" w:rsidP="00A9215C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Document QA processes, metrics, and a final report detailing findings and recommendations.</w:t>
      </w:r>
    </w:p>
    <w:p w:rsidR="00904EE6" w:rsidRDefault="00904EE6" w:rsidP="00A9215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competency in end-to-end testing, from manual test planning to automated script development and QA reporting.</w:t>
      </w:r>
    </w:p>
    <w:p w:rsidR="00904EE6" w:rsidRDefault="00904EE6" w:rsidP="00A9215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 the final project with a summary of testing strategies, test results, and documented QA processes.</w:t>
      </w:r>
    </w:p>
    <w:p w:rsidR="00904EE6" w:rsidRDefault="00904EE6" w:rsidP="00904EE6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904EE6" w:rsidRDefault="00904EE6" w:rsidP="00904EE6">
      <w:pPr>
        <w:pStyle w:val="Heading3"/>
      </w:pPr>
      <w:r>
        <w:rPr>
          <w:rStyle w:val="Strong"/>
          <w:b/>
          <w:bCs/>
        </w:rPr>
        <w:t>3. Support Resources</w:t>
      </w:r>
    </w:p>
    <w:p w:rsidR="00904EE6" w:rsidRDefault="00904EE6" w:rsidP="00A9215C">
      <w:pPr>
        <w:pStyle w:val="NormalWeb"/>
        <w:numPr>
          <w:ilvl w:val="0"/>
          <w:numId w:val="6"/>
        </w:numPr>
      </w:pPr>
      <w:r>
        <w:rPr>
          <w:rStyle w:val="Strong"/>
        </w:rPr>
        <w:t>Core Readings and Tutorials: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Manual Testing Basics:</w:t>
      </w:r>
    </w:p>
    <w:p w:rsidR="00904EE6" w:rsidRDefault="00904EE6" w:rsidP="00A9215C">
      <w:pPr>
        <w:numPr>
          <w:ilvl w:val="2"/>
          <w:numId w:val="6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ISTQB Foundation Level Syllabus</w:t>
        </w:r>
      </w:hyperlink>
      <w:r>
        <w:t xml:space="preserve"> - Coverage of manual testing principles and methodologies.</w:t>
      </w:r>
    </w:p>
    <w:p w:rsidR="00904EE6" w:rsidRDefault="00904EE6" w:rsidP="00A9215C">
      <w:pPr>
        <w:numPr>
          <w:ilvl w:val="2"/>
          <w:numId w:val="6"/>
        </w:numPr>
        <w:spacing w:before="100" w:beforeAutospacing="1" w:after="100" w:afterAutospacing="1" w:line="240" w:lineRule="auto"/>
      </w:pPr>
      <w:r>
        <w:t>Guru99 Manual Testing Guide - Step-by-step guide to manual testing.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Automated Testing with Selenium:</w:t>
      </w:r>
    </w:p>
    <w:p w:rsidR="00904EE6" w:rsidRDefault="00904EE6" w:rsidP="00A9215C">
      <w:pPr>
        <w:numPr>
          <w:ilvl w:val="2"/>
          <w:numId w:val="6"/>
        </w:numPr>
        <w:spacing w:before="100" w:beforeAutospacing="1" w:after="100" w:afterAutospacing="1" w:line="240" w:lineRule="auto"/>
      </w:pPr>
      <w:r>
        <w:t xml:space="preserve">Selenium Documentation - Official Selenium docs covering </w:t>
      </w:r>
      <w:proofErr w:type="spellStart"/>
      <w:r>
        <w:t>WebDriver</w:t>
      </w:r>
      <w:proofErr w:type="spellEnd"/>
      <w:r>
        <w:t xml:space="preserve"> and framework integration.</w:t>
      </w:r>
    </w:p>
    <w:p w:rsidR="00904EE6" w:rsidRDefault="00904EE6" w:rsidP="00A9215C">
      <w:pPr>
        <w:numPr>
          <w:ilvl w:val="2"/>
          <w:numId w:val="6"/>
        </w:numPr>
        <w:spacing w:before="100" w:beforeAutospacing="1" w:after="100" w:afterAutospacing="1" w:line="240" w:lineRule="auto"/>
      </w:pPr>
      <w:r>
        <w:t xml:space="preserve">Selenium with Java Tutorial on </w:t>
      </w:r>
      <w:proofErr w:type="spellStart"/>
      <w:r>
        <w:t>ToolsQA</w:t>
      </w:r>
      <w:proofErr w:type="spellEnd"/>
      <w:r>
        <w:t xml:space="preserve"> - A comprehensive tutorial for Selenium setup, testing, and advanced concepts.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Quality Assurance Fundamentals:</w:t>
      </w:r>
    </w:p>
    <w:p w:rsidR="00904EE6" w:rsidRDefault="00904EE6" w:rsidP="00A9215C">
      <w:pPr>
        <w:numPr>
          <w:ilvl w:val="2"/>
          <w:numId w:val="6"/>
        </w:numPr>
        <w:spacing w:before="100" w:beforeAutospacing="1" w:after="100" w:afterAutospacing="1" w:line="240" w:lineRule="auto"/>
      </w:pPr>
      <w:r>
        <w:t>ISTQB Software Testing Glossary - Key QA terms and definitions.</w:t>
      </w:r>
    </w:p>
    <w:p w:rsidR="00904EE6" w:rsidRDefault="00904EE6" w:rsidP="00A9215C">
      <w:pPr>
        <w:numPr>
          <w:ilvl w:val="2"/>
          <w:numId w:val="6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ISO/IEC 25010 Standard</w:t>
        </w:r>
      </w:hyperlink>
      <w:r>
        <w:t xml:space="preserve"> - Information on software quality standards.</w:t>
      </w:r>
    </w:p>
    <w:p w:rsidR="00904EE6" w:rsidRDefault="00904EE6" w:rsidP="00A9215C">
      <w:pPr>
        <w:pStyle w:val="NormalWeb"/>
        <w:numPr>
          <w:ilvl w:val="0"/>
          <w:numId w:val="6"/>
        </w:numPr>
      </w:pPr>
      <w:r>
        <w:rPr>
          <w:rStyle w:val="Strong"/>
        </w:rPr>
        <w:t>Hands-on Practice and Labs: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Manual Testing Labs:</w:t>
      </w:r>
      <w:r>
        <w:t xml:space="preserve"> Practice writing test cases, defect reports, and running test scenarios using a sample application.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Selenium Practice Labs:</w:t>
      </w:r>
      <w:r>
        <w:t xml:space="preserve"> Create and run Selenium scripts using sample web applications (e.g., The Internet by </w:t>
      </w:r>
      <w:proofErr w:type="spellStart"/>
      <w:r>
        <w:t>Heroku</w:t>
      </w:r>
      <w:proofErr w:type="spellEnd"/>
      <w:r>
        <w:t>).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Quality Assurance Labs:</w:t>
      </w:r>
      <w:r>
        <w:t xml:space="preserve"> Design QA documentation and metrics for sample projects, using tools like JIRA.</w:t>
      </w:r>
    </w:p>
    <w:p w:rsidR="00904EE6" w:rsidRDefault="00904EE6" w:rsidP="00A9215C">
      <w:pPr>
        <w:pStyle w:val="NormalWeb"/>
        <w:numPr>
          <w:ilvl w:val="0"/>
          <w:numId w:val="6"/>
        </w:numPr>
      </w:pPr>
      <w:r>
        <w:rPr>
          <w:rStyle w:val="Strong"/>
        </w:rPr>
        <w:t>Recommended Tools and Applications: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Manual Testing Tools:</w:t>
      </w:r>
      <w:r>
        <w:t xml:space="preserve"> JIRA or </w:t>
      </w:r>
      <w:proofErr w:type="spellStart"/>
      <w:r>
        <w:t>Bugzilla</w:t>
      </w:r>
      <w:proofErr w:type="spellEnd"/>
      <w:r>
        <w:t xml:space="preserve"> for defect tracking, and Excel or Google Sheets for test case documentation.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Selenium and Automation Tools:</w:t>
      </w:r>
      <w:r>
        <w:t xml:space="preserve"> Selenium </w:t>
      </w:r>
      <w:proofErr w:type="spellStart"/>
      <w:r>
        <w:t>WebDriver</w:t>
      </w:r>
      <w:proofErr w:type="spellEnd"/>
      <w:r>
        <w:t xml:space="preserve"> with Java or Python, </w:t>
      </w:r>
      <w:proofErr w:type="spellStart"/>
      <w:r>
        <w:t>TestNG</w:t>
      </w:r>
      <w:proofErr w:type="spellEnd"/>
      <w:r>
        <w:t xml:space="preserve"> or </w:t>
      </w:r>
      <w:proofErr w:type="spellStart"/>
      <w:r>
        <w:t>JUnit</w:t>
      </w:r>
      <w:proofErr w:type="spellEnd"/>
      <w:r>
        <w:t xml:space="preserve"> for test frameworks, and Selenium Grid for parallel testing.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QA Documentation Tools:</w:t>
      </w:r>
      <w:r>
        <w:t xml:space="preserve"> Confluence for documentation, Microsoft Excel for test case management, and Google Data Studio for QA metrics visualization.</w:t>
      </w:r>
    </w:p>
    <w:p w:rsidR="00904EE6" w:rsidRDefault="00904EE6" w:rsidP="00A9215C">
      <w:pPr>
        <w:pStyle w:val="NormalWeb"/>
        <w:numPr>
          <w:ilvl w:val="0"/>
          <w:numId w:val="6"/>
        </w:numPr>
      </w:pPr>
      <w:r>
        <w:rPr>
          <w:rStyle w:val="Strong"/>
        </w:rPr>
        <w:t>Online Communities and Forums:</w:t>
      </w:r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Software Testing Community:</w:t>
      </w:r>
      <w:r>
        <w:t xml:space="preserve"> </w:t>
      </w:r>
      <w:hyperlink r:id="rId10" w:tgtFrame="_new" w:history="1">
        <w:r>
          <w:rPr>
            <w:rStyle w:val="Hyperlink"/>
          </w:rPr>
          <w:t>r/</w:t>
        </w:r>
        <w:proofErr w:type="spellStart"/>
        <w:r>
          <w:rPr>
            <w:rStyle w:val="Hyperlink"/>
          </w:rPr>
          <w:t>softwaretesting</w:t>
        </w:r>
        <w:proofErr w:type="spellEnd"/>
        <w:r>
          <w:rPr>
            <w:rStyle w:val="Hyperlink"/>
          </w:rPr>
          <w:t xml:space="preserve"> on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, </w:t>
      </w:r>
      <w:hyperlink r:id="rId11" w:tgtFrame="_new" w:history="1">
        <w:r>
          <w:rPr>
            <w:rStyle w:val="Hyperlink"/>
          </w:rPr>
          <w:t>Software Testing Stack Exchange</w:t>
        </w:r>
      </w:hyperlink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Selenium Community:</w:t>
      </w:r>
      <w:r>
        <w:t xml:space="preserve"> Selenium Users Google Group and </w:t>
      </w:r>
      <w:hyperlink r:id="rId12" w:tgtFrame="_new" w:history="1">
        <w:r>
          <w:rPr>
            <w:rStyle w:val="Hyperlink"/>
          </w:rPr>
          <w:t>Selenium Stack Overflow</w:t>
        </w:r>
      </w:hyperlink>
    </w:p>
    <w:p w:rsidR="00904EE6" w:rsidRDefault="00904EE6" w:rsidP="00A9215C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QA and Testing Blogs:</w:t>
      </w:r>
      <w:r>
        <w:t xml:space="preserve"> </w:t>
      </w:r>
      <w:hyperlink r:id="rId13" w:tgtFrame="_new" w:history="1">
        <w:r>
          <w:rPr>
            <w:rStyle w:val="Hyperlink"/>
          </w:rPr>
          <w:t>Ministry of Testing</w:t>
        </w:r>
      </w:hyperlink>
      <w:r>
        <w:t xml:space="preserve"> - A community with resources, discussions, and events for testers.</w:t>
      </w:r>
    </w:p>
    <w:p w:rsidR="00904EE6" w:rsidRDefault="00904EE6" w:rsidP="00904EE6">
      <w:pPr>
        <w:pStyle w:val="NormalWeb"/>
      </w:pPr>
      <w:r>
        <w:t>This instructional plan ensures learners gain foundational skills in manual and automated testing, as well as in QA best practices, with STAR-based examples to reinforce real-world application.</w:t>
      </w:r>
    </w:p>
    <w:p w:rsidR="00553FEB" w:rsidRPr="00876195" w:rsidRDefault="00553FEB" w:rsidP="001F04FD">
      <w:pPr>
        <w:pStyle w:val="Heading3"/>
      </w:pPr>
      <w:bookmarkStart w:id="0" w:name="_GoBack"/>
      <w:bookmarkEnd w:id="0"/>
    </w:p>
    <w:sectPr w:rsidR="00553FEB" w:rsidRPr="00876195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5C" w:rsidRDefault="00A9215C" w:rsidP="00553FEB">
      <w:pPr>
        <w:spacing w:after="0" w:line="240" w:lineRule="auto"/>
      </w:pPr>
      <w:r>
        <w:separator/>
      </w:r>
    </w:p>
  </w:endnote>
  <w:endnote w:type="continuationSeparator" w:id="0">
    <w:p w:rsidR="00A9215C" w:rsidRDefault="00A9215C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5C" w:rsidRDefault="00A9215C" w:rsidP="00553FEB">
      <w:pPr>
        <w:spacing w:after="0" w:line="240" w:lineRule="auto"/>
      </w:pPr>
      <w:r>
        <w:separator/>
      </w:r>
    </w:p>
  </w:footnote>
  <w:footnote w:type="continuationSeparator" w:id="0">
    <w:p w:rsidR="00A9215C" w:rsidRDefault="00A9215C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A921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A921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A921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4F8"/>
    <w:multiLevelType w:val="multilevel"/>
    <w:tmpl w:val="4CA4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010AC"/>
    <w:multiLevelType w:val="multilevel"/>
    <w:tmpl w:val="84B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04392"/>
    <w:multiLevelType w:val="multilevel"/>
    <w:tmpl w:val="ED38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B2600"/>
    <w:multiLevelType w:val="multilevel"/>
    <w:tmpl w:val="13A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03522A"/>
    <w:multiLevelType w:val="multilevel"/>
    <w:tmpl w:val="9308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9416B"/>
    <w:multiLevelType w:val="multilevel"/>
    <w:tmpl w:val="B132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10422"/>
    <w:rsid w:val="000D3116"/>
    <w:rsid w:val="0011152E"/>
    <w:rsid w:val="001F04FD"/>
    <w:rsid w:val="00205A9E"/>
    <w:rsid w:val="002209AE"/>
    <w:rsid w:val="002250CA"/>
    <w:rsid w:val="00231EFF"/>
    <w:rsid w:val="002D22F1"/>
    <w:rsid w:val="003959AF"/>
    <w:rsid w:val="003D654D"/>
    <w:rsid w:val="0044761E"/>
    <w:rsid w:val="00461EC4"/>
    <w:rsid w:val="00487C6C"/>
    <w:rsid w:val="004C2BB4"/>
    <w:rsid w:val="004D5E9A"/>
    <w:rsid w:val="00553FEB"/>
    <w:rsid w:val="0059204F"/>
    <w:rsid w:val="00594A9B"/>
    <w:rsid w:val="005E28E3"/>
    <w:rsid w:val="0069592A"/>
    <w:rsid w:val="00696302"/>
    <w:rsid w:val="00745FE9"/>
    <w:rsid w:val="00876195"/>
    <w:rsid w:val="008A28F7"/>
    <w:rsid w:val="008C1423"/>
    <w:rsid w:val="008F7CD3"/>
    <w:rsid w:val="00901F86"/>
    <w:rsid w:val="00904EE6"/>
    <w:rsid w:val="00A03121"/>
    <w:rsid w:val="00A34B43"/>
    <w:rsid w:val="00A50EEE"/>
    <w:rsid w:val="00A9215C"/>
    <w:rsid w:val="00A97431"/>
    <w:rsid w:val="00BC583E"/>
    <w:rsid w:val="00BF77A3"/>
    <w:rsid w:val="00CB3F58"/>
    <w:rsid w:val="00D346F0"/>
    <w:rsid w:val="00E7260D"/>
    <w:rsid w:val="00E863A8"/>
    <w:rsid w:val="00FA77DD"/>
    <w:rsid w:val="00FC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qb.org/" TargetMode="External"/><Relationship Id="rId13" Type="http://schemas.openxmlformats.org/officeDocument/2006/relationships/hyperlink" Target="https://www.ministryoftesting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tackoverflow.com/questions/tagged/seleniu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qa.stackexchange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eddit.com/r/softwaretestin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so25000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2024-10-17T06:27:00Z</dcterms:created>
  <dcterms:modified xsi:type="dcterms:W3CDTF">2024-10-17T06:27:00Z</dcterms:modified>
</cp:coreProperties>
</file>